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49"/>
      </w:tblGrid>
      <w:tr w:rsidR="0029258B" w:rsidTr="0029258B">
        <w:tc>
          <w:tcPr>
            <w:tcW w:w="4948" w:type="dxa"/>
          </w:tcPr>
          <w:p w:rsidR="0029258B" w:rsidRDefault="0029258B" w:rsidP="0029258B">
            <w:pPr>
              <w:pStyle w:val="30"/>
              <w:shd w:val="clear" w:color="auto" w:fill="auto"/>
              <w:spacing w:after="0"/>
            </w:pPr>
            <w:r>
              <w:t>Рассмотрено и принято</w:t>
            </w:r>
          </w:p>
          <w:p w:rsidR="0029258B" w:rsidRDefault="0029258B" w:rsidP="0029258B">
            <w:pPr>
              <w:pStyle w:val="30"/>
              <w:shd w:val="clear" w:color="auto" w:fill="auto"/>
              <w:spacing w:after="0"/>
            </w:pPr>
            <w:r>
              <w:t xml:space="preserve">педагогическим советом </w:t>
            </w:r>
          </w:p>
          <w:p w:rsidR="0029258B" w:rsidRDefault="0029258B" w:rsidP="0029258B">
            <w:pPr>
              <w:pStyle w:val="30"/>
              <w:shd w:val="clear" w:color="auto" w:fill="auto"/>
              <w:spacing w:after="0"/>
            </w:pPr>
            <w:r>
              <w:t>протокол №2 от 20.12.2018</w:t>
            </w:r>
          </w:p>
        </w:tc>
        <w:tc>
          <w:tcPr>
            <w:tcW w:w="4949" w:type="dxa"/>
          </w:tcPr>
          <w:p w:rsidR="0029258B" w:rsidRPr="0029258B" w:rsidRDefault="0029258B" w:rsidP="0029258B">
            <w:pPr>
              <w:pStyle w:val="30"/>
              <w:spacing w:after="0"/>
              <w:jc w:val="right"/>
            </w:pPr>
            <w:r w:rsidRPr="0029258B">
              <w:t xml:space="preserve">УТВЕРЖДЕНО: </w:t>
            </w:r>
          </w:p>
          <w:p w:rsidR="0029258B" w:rsidRPr="0029258B" w:rsidRDefault="0029258B" w:rsidP="0029258B">
            <w:pPr>
              <w:pStyle w:val="30"/>
              <w:spacing w:after="0" w:line="240" w:lineRule="auto"/>
              <w:jc w:val="right"/>
            </w:pPr>
            <w:r w:rsidRPr="0029258B">
              <w:t xml:space="preserve">Директор «МБУДО ДШИ </w:t>
            </w:r>
          </w:p>
          <w:p w:rsidR="0029258B" w:rsidRPr="0029258B" w:rsidRDefault="0029258B" w:rsidP="0029258B">
            <w:pPr>
              <w:pStyle w:val="30"/>
              <w:shd w:val="clear" w:color="auto" w:fill="auto"/>
              <w:spacing w:after="0" w:line="240" w:lineRule="auto"/>
              <w:jc w:val="right"/>
              <w:rPr>
                <w:bCs/>
              </w:rPr>
            </w:pPr>
            <w:r w:rsidRPr="0029258B">
              <w:t xml:space="preserve">п. </w:t>
            </w:r>
            <w:r w:rsidRPr="0029258B">
              <w:rPr>
                <w:bCs/>
              </w:rPr>
              <w:t xml:space="preserve">Караванный </w:t>
            </w:r>
          </w:p>
          <w:p w:rsidR="0029258B" w:rsidRPr="0029258B" w:rsidRDefault="0029258B" w:rsidP="0029258B">
            <w:pPr>
              <w:pStyle w:val="30"/>
              <w:spacing w:after="0" w:line="240" w:lineRule="auto"/>
              <w:jc w:val="right"/>
              <w:rPr>
                <w:bCs/>
              </w:rPr>
            </w:pPr>
            <w:r w:rsidRPr="0029258B">
              <w:rPr>
                <w:bCs/>
              </w:rPr>
              <w:t xml:space="preserve">_______________С.Ш. </w:t>
            </w:r>
            <w:proofErr w:type="spellStart"/>
            <w:r w:rsidRPr="0029258B">
              <w:rPr>
                <w:bCs/>
              </w:rPr>
              <w:t>Лындина</w:t>
            </w:r>
            <w:proofErr w:type="spellEnd"/>
            <w:r w:rsidRPr="0029258B">
              <w:t xml:space="preserve"> </w:t>
            </w:r>
          </w:p>
          <w:p w:rsidR="0029258B" w:rsidRPr="0029258B" w:rsidRDefault="0029258B" w:rsidP="0029258B">
            <w:pPr>
              <w:pStyle w:val="30"/>
              <w:spacing w:after="0" w:line="240" w:lineRule="auto"/>
              <w:jc w:val="right"/>
            </w:pPr>
            <w:r>
              <w:t xml:space="preserve">Приказ №24 от </w:t>
            </w:r>
            <w:r w:rsidRPr="0029258B">
              <w:t xml:space="preserve">« </w:t>
            </w:r>
            <w:r>
              <w:t>27</w:t>
            </w:r>
            <w:r w:rsidRPr="0029258B">
              <w:t xml:space="preserve"> » </w:t>
            </w:r>
            <w:r>
              <w:t>дека</w:t>
            </w:r>
            <w:r w:rsidRPr="0029258B">
              <w:t>бря  20 18 г.</w:t>
            </w:r>
          </w:p>
          <w:p w:rsidR="0029258B" w:rsidRDefault="0029258B" w:rsidP="0029258B">
            <w:pPr>
              <w:pStyle w:val="30"/>
              <w:shd w:val="clear" w:color="auto" w:fill="auto"/>
              <w:spacing w:after="0"/>
              <w:jc w:val="right"/>
            </w:pPr>
          </w:p>
        </w:tc>
      </w:tr>
    </w:tbl>
    <w:p w:rsidR="0029258B" w:rsidRDefault="00370FF7" w:rsidP="0029258B">
      <w:pPr>
        <w:pStyle w:val="30"/>
        <w:shd w:val="clear" w:color="auto" w:fill="auto"/>
        <w:spacing w:after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DA9467FB-5CDE-49EC-9D51-717582AE2480}" provid="{00000000-0000-0000-0000-000000000000}" o:suggestedsigner="Лындина С.Ш." o:suggestedsigner2="Директор" o:suggestedsigneremail="karavdshi@mail.ru" issignatureline="t"/>
          </v:shape>
        </w:pict>
      </w:r>
      <w:bookmarkStart w:id="0" w:name="_GoBack"/>
      <w:bookmarkEnd w:id="0"/>
    </w:p>
    <w:p w:rsidR="0029258B" w:rsidRDefault="0029258B" w:rsidP="0029258B">
      <w:pPr>
        <w:pStyle w:val="30"/>
        <w:shd w:val="clear" w:color="auto" w:fill="auto"/>
        <w:spacing w:after="0"/>
        <w:jc w:val="center"/>
        <w:rPr>
          <w:b/>
        </w:rPr>
      </w:pPr>
    </w:p>
    <w:p w:rsidR="0029258B" w:rsidRDefault="0029258B" w:rsidP="0029258B">
      <w:pPr>
        <w:pStyle w:val="30"/>
        <w:shd w:val="clear" w:color="auto" w:fill="auto"/>
        <w:spacing w:after="0"/>
        <w:jc w:val="center"/>
        <w:rPr>
          <w:b/>
        </w:rPr>
      </w:pPr>
    </w:p>
    <w:p w:rsidR="0029258B" w:rsidRDefault="0029258B" w:rsidP="0029258B">
      <w:pPr>
        <w:pStyle w:val="30"/>
        <w:shd w:val="clear" w:color="auto" w:fill="auto"/>
        <w:spacing w:after="0"/>
        <w:jc w:val="center"/>
        <w:rPr>
          <w:b/>
        </w:rPr>
      </w:pPr>
    </w:p>
    <w:p w:rsidR="0029258B" w:rsidRDefault="0029258B" w:rsidP="0029258B">
      <w:pPr>
        <w:pStyle w:val="30"/>
        <w:shd w:val="clear" w:color="auto" w:fill="auto"/>
        <w:spacing w:after="0"/>
        <w:jc w:val="center"/>
        <w:rPr>
          <w:b/>
        </w:rPr>
      </w:pPr>
    </w:p>
    <w:p w:rsidR="00F84ECB" w:rsidRPr="0029258B" w:rsidRDefault="0029258B" w:rsidP="0029258B">
      <w:pPr>
        <w:pStyle w:val="30"/>
        <w:shd w:val="clear" w:color="auto" w:fill="auto"/>
        <w:spacing w:after="0"/>
        <w:jc w:val="center"/>
        <w:rPr>
          <w:b/>
        </w:rPr>
      </w:pPr>
      <w:r w:rsidRPr="0029258B">
        <w:rPr>
          <w:b/>
        </w:rPr>
        <w:t>ПОЛОЖЕНИЕ</w:t>
      </w:r>
    </w:p>
    <w:p w:rsidR="00F84ECB" w:rsidRDefault="00370FF7" w:rsidP="0029258B">
      <w:pPr>
        <w:pStyle w:val="40"/>
        <w:shd w:val="clear" w:color="auto" w:fill="auto"/>
        <w:spacing w:before="0" w:after="0"/>
      </w:pPr>
      <w:r>
        <w:t>о рабочей группе по внедрению профессионального стандарта</w:t>
      </w:r>
      <w:r>
        <w:br/>
        <w:t>«ПЕДАГОГ ДОПОЛНИТЕЛЬНОГО ОБРАЗОВАНИЯ</w:t>
      </w:r>
      <w:r>
        <w:br/>
        <w:t>ДЕТЕЙ И ВЗРОСЛЫХ» в «МБУДО ДШИ п. Караванный»</w:t>
      </w:r>
    </w:p>
    <w:p w:rsidR="00F84ECB" w:rsidRDefault="00370FF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/>
        <w:ind w:left="620"/>
      </w:pPr>
      <w:r>
        <w:t>Общие положения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114"/>
        </w:tabs>
        <w:spacing w:before="0"/>
        <w:ind w:firstLine="620"/>
        <w:jc w:val="left"/>
      </w:pPr>
      <w:r>
        <w:t xml:space="preserve">Настоящее положение </w:t>
      </w:r>
      <w:r>
        <w:t>муниципального бюджетного учреждения дополнительного образования «Детская школа искусств п. Караванный Оренбургского района» (далее по тексту - «МБУДО ДШИ п. Караванный») определяет цели, основные задачи, функции, а также порядок формирования и работы рабо</w:t>
      </w:r>
      <w:r>
        <w:t>чей группы по внедрению профессиональных стандартов.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before="0"/>
        <w:ind w:firstLine="620"/>
        <w:jc w:val="left"/>
      </w:pPr>
      <w:proofErr w:type="gramStart"/>
      <w:r>
        <w:t>Рабочая группа создается в «МБУДО ДШИ п. Караванный» на период</w:t>
      </w:r>
      <w:proofErr w:type="gramEnd"/>
      <w:r>
        <w:t xml:space="preserve"> внедрения профессиональных стандартов.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620"/>
        <w:jc w:val="left"/>
      </w:pPr>
      <w:proofErr w:type="gramStart"/>
      <w:r>
        <w:t>Рабочая группа по внедрению профессиональных стандартов является коллегиальным органом, созданным в ц</w:t>
      </w:r>
      <w:r>
        <w:t xml:space="preserve">елях определения тактики внедрения профессиональных стандартов, а также обеспечения взаимодействия между муниципальными органами, общественными объединениями, образовательными организациями при рассмотрении вопросов, связанных с внедрением образовательных </w:t>
      </w:r>
      <w:r>
        <w:t>стандартов.</w:t>
      </w:r>
      <w:proofErr w:type="gramEnd"/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620"/>
        <w:jc w:val="left"/>
      </w:pPr>
      <w:r>
        <w:t xml:space="preserve">Рабочая группа в своей деятельности руководствуется Конституцией Российской Федерации, федеральными законами, указами и распоряжениями Президента РФ, региональными и правовыми актами, уставом «МБУДО ДШИ п. </w:t>
      </w:r>
      <w:proofErr w:type="gramStart"/>
      <w:r>
        <w:t>Караванный</w:t>
      </w:r>
      <w:proofErr w:type="gramEnd"/>
      <w:r>
        <w:t>» и настоящим Положением.</w:t>
      </w:r>
    </w:p>
    <w:p w:rsidR="00F84ECB" w:rsidRDefault="00370FF7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/>
        <w:ind w:left="620"/>
      </w:pPr>
      <w:r>
        <w:t>Це</w:t>
      </w:r>
      <w:r>
        <w:t>ли и задачи деятельности рабочей группы.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114"/>
        </w:tabs>
        <w:spacing w:before="0"/>
        <w:ind w:firstLine="620"/>
        <w:jc w:val="left"/>
      </w:pPr>
      <w:r>
        <w:t xml:space="preserve">Основная цель создания рабочей группы - обеспечение системного подхода к внедрению профессиональных стандартов в «МБУДО ДШИ п. </w:t>
      </w:r>
      <w:proofErr w:type="gramStart"/>
      <w:r>
        <w:t>Караванный</w:t>
      </w:r>
      <w:proofErr w:type="gramEnd"/>
      <w:r>
        <w:t>».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/>
        <w:ind w:left="620"/>
      </w:pPr>
      <w:r>
        <w:t>Основными задачами группы являются:</w:t>
      </w:r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firstLine="620"/>
        <w:jc w:val="left"/>
      </w:pPr>
      <w:r>
        <w:t xml:space="preserve">организация, регулирование и </w:t>
      </w:r>
      <w:r>
        <w:t>планирование деятельности учреждения по внедрению профессиональных стандартов.</w:t>
      </w:r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firstLine="620"/>
        <w:jc w:val="left"/>
        <w:sectPr w:rsidR="00F84ECB">
          <w:pgSz w:w="11900" w:h="16840"/>
          <w:pgMar w:top="1485" w:right="708" w:bottom="849" w:left="1511" w:header="0" w:footer="3" w:gutter="0"/>
          <w:cols w:space="720"/>
          <w:noEndnote/>
          <w:docGrid w:linePitch="360"/>
        </w:sectPr>
      </w:pPr>
      <w:r>
        <w:t>создание нормативной и организационно-правовой базы, регламентирующе</w:t>
      </w:r>
      <w:r>
        <w:t>й деятельность учреждения по внедрению профессиональных стандартов.</w:t>
      </w:r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firstLine="640"/>
        <w:jc w:val="left"/>
      </w:pPr>
      <w:r>
        <w:lastRenderedPageBreak/>
        <w:t xml:space="preserve">разработка предложений и рекомендаций по внедрению </w:t>
      </w:r>
      <w:proofErr w:type="spellStart"/>
      <w:r>
        <w:t>профстандарта</w:t>
      </w:r>
      <w:proofErr w:type="spellEnd"/>
      <w:r>
        <w:t xml:space="preserve"> в «МБУДО </w:t>
      </w:r>
      <w:r>
        <w:rPr>
          <w:rStyle w:val="21"/>
        </w:rPr>
        <w:t>ДТТТИ</w:t>
      </w:r>
      <w:r>
        <w:t xml:space="preserve"> п. </w:t>
      </w:r>
      <w:proofErr w:type="gramStart"/>
      <w:r>
        <w:t>Караванный</w:t>
      </w:r>
      <w:proofErr w:type="gramEnd"/>
      <w:r>
        <w:t xml:space="preserve">» - выявление профессий и должностей, по которым применение </w:t>
      </w:r>
      <w:proofErr w:type="spellStart"/>
      <w:r>
        <w:t>профстандарта</w:t>
      </w:r>
      <w:proofErr w:type="spellEnd"/>
      <w:r>
        <w:t xml:space="preserve"> является обязательным</w:t>
      </w:r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/>
        <w:ind w:firstLine="640"/>
        <w:jc w:val="left"/>
      </w:pPr>
      <w:r>
        <w:t xml:space="preserve">подготовка предложений о создании локальных нормативных правовых актов организации в связи с введением требований </w:t>
      </w:r>
      <w:proofErr w:type="spellStart"/>
      <w:r>
        <w:t>профстандарта</w:t>
      </w:r>
      <w:proofErr w:type="spellEnd"/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/>
        <w:ind w:firstLine="640"/>
        <w:jc w:val="left"/>
      </w:pPr>
      <w:r>
        <w:t xml:space="preserve">проведение оценки и самооценки работников на соответствие их компетенций квалификационным требованиям профессиональных </w:t>
      </w:r>
      <w:r>
        <w:t>стандартов на основе документов об образовании, повышении квалификаци</w:t>
      </w:r>
      <w:proofErr w:type="gramStart"/>
      <w:r>
        <w:t>и(</w:t>
      </w:r>
      <w:proofErr w:type="gramEnd"/>
      <w:r>
        <w:t>переподготовки)</w:t>
      </w:r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before="0"/>
        <w:ind w:firstLine="640"/>
        <w:jc w:val="left"/>
      </w:pPr>
      <w:r>
        <w:t>обеспечение взаимодействия учреждения с учреждениями дополнительного и профессионального образования, осуществляющими подготовку и переподготовку кадров.</w:t>
      </w:r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before="0"/>
        <w:ind w:firstLine="640"/>
        <w:jc w:val="left"/>
      </w:pPr>
      <w:r>
        <w:t xml:space="preserve">информирование </w:t>
      </w:r>
      <w:r>
        <w:t>всех сотрудников о ходе внедрения профессиональных стандартов.</w:t>
      </w:r>
    </w:p>
    <w:p w:rsidR="00F84ECB" w:rsidRDefault="00370FF7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left="640"/>
      </w:pPr>
      <w:r>
        <w:t>Функции рабочей группы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before="0"/>
        <w:ind w:left="640"/>
      </w:pPr>
      <w:r>
        <w:t>Информационные</w:t>
      </w:r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/>
        <w:ind w:firstLine="640"/>
        <w:jc w:val="left"/>
      </w:pPr>
      <w:r>
        <w:t>формирование банка информации по направлениям внедрения профессиональных стандартов (нормативно-правовое, кадровое, научн</w:t>
      </w:r>
      <w:proofErr w:type="gramStart"/>
      <w:r>
        <w:t>о-</w:t>
      </w:r>
      <w:proofErr w:type="gramEnd"/>
      <w:r>
        <w:t xml:space="preserve"> методическое), разъяснение рабо</w:t>
      </w:r>
      <w:r>
        <w:t>тникам учреждения перспектив и эффектов внедрения профессиональных стандартов.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before="0"/>
        <w:ind w:left="640"/>
      </w:pPr>
      <w:r>
        <w:t>Координационная</w:t>
      </w:r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/>
        <w:ind w:firstLine="640"/>
        <w:jc w:val="left"/>
      </w:pPr>
      <w:r>
        <w:t>координация деятельности сотрудников учреждения и учреждений дополнительного профессионального образования по повышению квалификации и переподготовке.</w:t>
      </w:r>
    </w:p>
    <w:p w:rsidR="00F84ECB" w:rsidRDefault="00370FF7">
      <w:pPr>
        <w:pStyle w:val="20"/>
        <w:shd w:val="clear" w:color="auto" w:fill="auto"/>
        <w:spacing w:before="0"/>
        <w:ind w:left="640"/>
      </w:pPr>
      <w:r>
        <w:t>-определен</w:t>
      </w:r>
      <w:r>
        <w:t>ие механизма реализации профессиональных стандартов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before="0"/>
        <w:ind w:left="640"/>
      </w:pPr>
      <w:r>
        <w:t>Экспертно-аналитическая</w:t>
      </w:r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before="0"/>
        <w:ind w:firstLine="640"/>
        <w:jc w:val="left"/>
      </w:pPr>
      <w:r>
        <w:t>мониторинг условий, ресурсного обеспечения и результативности внедрения профессиональных стандартов на разных этапах</w:t>
      </w:r>
    </w:p>
    <w:p w:rsidR="00F84ECB" w:rsidRDefault="00370FF7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firstLine="640"/>
        <w:jc w:val="left"/>
      </w:pPr>
      <w:r>
        <w:t xml:space="preserve">отбор документации, разработка методов и приемов аттестации на </w:t>
      </w:r>
      <w:r>
        <w:t>соответствие профессиональному стандарту с учетом требований законодательства</w:t>
      </w:r>
    </w:p>
    <w:p w:rsidR="00F84ECB" w:rsidRDefault="00370FF7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left="640"/>
      </w:pPr>
      <w:r>
        <w:t>Состав рабочей группы: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144"/>
        </w:tabs>
        <w:spacing w:before="0"/>
        <w:ind w:firstLine="640"/>
        <w:jc w:val="left"/>
      </w:pPr>
      <w:r>
        <w:t xml:space="preserve">Рабочая группа создается из числа компетентных и квалифицированных работников организации. В состав рабочей группы входят: руководитель рабочей группы и </w:t>
      </w:r>
      <w:r>
        <w:t>члены рабочей группы, которые принимают участие в работе на общественных началах.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149"/>
        </w:tabs>
        <w:spacing w:before="0"/>
        <w:ind w:firstLine="640"/>
        <w:jc w:val="left"/>
      </w:pPr>
      <w:r>
        <w:t>Подготовку и организацию заседаний рабочей группы, а также решение текущих вопросов осуществляет руководитель рабочей группы.</w:t>
      </w:r>
    </w:p>
    <w:p w:rsidR="00F84ECB" w:rsidRDefault="00370FF7">
      <w:pPr>
        <w:pStyle w:val="20"/>
        <w:numPr>
          <w:ilvl w:val="1"/>
          <w:numId w:val="1"/>
        </w:numPr>
        <w:shd w:val="clear" w:color="auto" w:fill="auto"/>
        <w:tabs>
          <w:tab w:val="left" w:pos="1144"/>
        </w:tabs>
        <w:spacing w:before="0"/>
        <w:ind w:firstLine="640"/>
        <w:jc w:val="left"/>
      </w:pPr>
      <w:r>
        <w:t>Количественный и списочный состав рабочей группы</w:t>
      </w:r>
      <w:r>
        <w:t xml:space="preserve"> определяется приказом директора «МБУДО ДШИ п. Караванный». Изменения в приказ вносятся по мере необходимости.</w:t>
      </w:r>
    </w:p>
    <w:p w:rsidR="00F84ECB" w:rsidRDefault="00370FF7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left="640"/>
      </w:pPr>
      <w:r>
        <w:t>Порядок работы рабочей группы.</w:t>
      </w:r>
    </w:p>
    <w:p w:rsidR="00F84ECB" w:rsidRDefault="00370FF7">
      <w:pPr>
        <w:pStyle w:val="20"/>
        <w:shd w:val="clear" w:color="auto" w:fill="auto"/>
        <w:spacing w:before="0"/>
        <w:ind w:firstLine="640"/>
        <w:jc w:val="left"/>
      </w:pPr>
      <w:r>
        <w:t>5.1. Заседание рабочей группы проводится по мере необходимости, по согласованию между членами рабочей группы и пре</w:t>
      </w:r>
      <w:r>
        <w:t>дседателем, но не реже одного раза в месяц.</w:t>
      </w:r>
    </w:p>
    <w:p w:rsidR="00F84ECB" w:rsidRDefault="00370FF7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/>
        <w:ind w:left="620"/>
      </w:pPr>
      <w:r>
        <w:t>Заседание рабочей группы является открытым.</w:t>
      </w:r>
    </w:p>
    <w:p w:rsidR="00F84ECB" w:rsidRDefault="00370FF7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firstLine="620"/>
        <w:jc w:val="left"/>
      </w:pPr>
      <w:r>
        <w:lastRenderedPageBreak/>
        <w:t>Заседание рабочей группы считается правомочным, если на нем присутствует не менее 2\3 списочного состава рабочей группы.</w:t>
      </w:r>
    </w:p>
    <w:p w:rsidR="00F84ECB" w:rsidRDefault="00370FF7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firstLine="620"/>
        <w:jc w:val="left"/>
      </w:pPr>
      <w:r>
        <w:t xml:space="preserve">Повестка заседания формируется руководителем </w:t>
      </w:r>
      <w:r>
        <w:t>рабочей группы на основе решений, предложений членов рабочей группы и утверждается на заседании рабочей группы.</w:t>
      </w:r>
    </w:p>
    <w:p w:rsidR="00F84ECB" w:rsidRDefault="00370FF7">
      <w:pPr>
        <w:pStyle w:val="20"/>
        <w:shd w:val="clear" w:color="auto" w:fill="auto"/>
        <w:spacing w:before="0"/>
        <w:ind w:firstLine="620"/>
        <w:jc w:val="left"/>
      </w:pPr>
      <w:r>
        <w:t xml:space="preserve">1. Настоящее положение вступает в силу с момента утверждения директором «МБУДО ДШИ и. </w:t>
      </w:r>
      <w:proofErr w:type="gramStart"/>
      <w:r>
        <w:t>Караванный</w:t>
      </w:r>
      <w:proofErr w:type="gramEnd"/>
      <w:r>
        <w:t>» и действует до его отмены, изменения или замен</w:t>
      </w:r>
      <w:r>
        <w:t>ы новым.</w:t>
      </w:r>
    </w:p>
    <w:p w:rsidR="00F84ECB" w:rsidRDefault="00370FF7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before="0"/>
        <w:ind w:firstLine="620"/>
        <w:jc w:val="left"/>
      </w:pPr>
      <w:r>
        <w:t xml:space="preserve">Изменения вносятся по мере необходимости и подлежат утверждению директором «МБУДО ДШИ и. </w:t>
      </w:r>
      <w:proofErr w:type="gramStart"/>
      <w:r>
        <w:t>Караванный</w:t>
      </w:r>
      <w:proofErr w:type="gramEnd"/>
      <w:r>
        <w:t>».</w:t>
      </w:r>
    </w:p>
    <w:sectPr w:rsidR="00F84ECB">
      <w:headerReference w:type="default" r:id="rId9"/>
      <w:pgSz w:w="11900" w:h="16840"/>
      <w:pgMar w:top="1485" w:right="708" w:bottom="849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8B" w:rsidRDefault="0029258B">
      <w:r>
        <w:separator/>
      </w:r>
    </w:p>
  </w:endnote>
  <w:endnote w:type="continuationSeparator" w:id="0">
    <w:p w:rsidR="0029258B" w:rsidRDefault="0029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8B" w:rsidRDefault="0029258B"/>
  </w:footnote>
  <w:footnote w:type="continuationSeparator" w:id="0">
    <w:p w:rsidR="0029258B" w:rsidRDefault="002925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CB" w:rsidRDefault="00F84E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2F4"/>
    <w:multiLevelType w:val="multilevel"/>
    <w:tmpl w:val="B002A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64F28"/>
    <w:multiLevelType w:val="multilevel"/>
    <w:tmpl w:val="EC3698A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D63F5"/>
    <w:multiLevelType w:val="multilevel"/>
    <w:tmpl w:val="FB64B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E3F27"/>
    <w:multiLevelType w:val="multilevel"/>
    <w:tmpl w:val="0AC4645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CB"/>
    <w:rsid w:val="0029258B"/>
    <w:rsid w:val="00370FF7"/>
    <w:rsid w:val="00F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60"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6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92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258B"/>
    <w:rPr>
      <w:color w:val="000000"/>
    </w:rPr>
  </w:style>
  <w:style w:type="paragraph" w:styleId="a9">
    <w:name w:val="footer"/>
    <w:basedOn w:val="a"/>
    <w:link w:val="aa"/>
    <w:uiPriority w:val="99"/>
    <w:unhideWhenUsed/>
    <w:rsid w:val="00292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58B"/>
    <w:rPr>
      <w:color w:val="000000"/>
    </w:rPr>
  </w:style>
  <w:style w:type="table" w:styleId="ab">
    <w:name w:val="Table Grid"/>
    <w:basedOn w:val="a1"/>
    <w:uiPriority w:val="59"/>
    <w:rsid w:val="0029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60"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6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92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258B"/>
    <w:rPr>
      <w:color w:val="000000"/>
    </w:rPr>
  </w:style>
  <w:style w:type="paragraph" w:styleId="a9">
    <w:name w:val="footer"/>
    <w:basedOn w:val="a"/>
    <w:link w:val="aa"/>
    <w:uiPriority w:val="99"/>
    <w:unhideWhenUsed/>
    <w:rsid w:val="00292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58B"/>
    <w:rPr>
      <w:color w:val="000000"/>
    </w:rPr>
  </w:style>
  <w:style w:type="table" w:styleId="ab">
    <w:name w:val="Table Grid"/>
    <w:basedOn w:val="a1"/>
    <w:uiPriority w:val="59"/>
    <w:rsid w:val="0029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0S8RTXz2wM8E8T1yTiRz3zENSW4=</DigestValue>
    </Reference>
    <Reference URI="#idOfficeObject" Type="http://www.w3.org/2000/09/xmldsig#Object">
      <DigestMethod Algorithm="http://www.w3.org/2000/09/xmldsig#sha1"/>
      <DigestValue>ZzexWn70RlFmddt1HqIsojHfjyg=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iODv84gsqmRLTnm9S+BjZ/nkQwg=</DigestValue>
    </Reference>
  </SignedInfo>
  <SignatureValue>ZAcw0LxbOPWHpSFOVVsjmATDLNqEsKFInG8AACZzKqhJeUoY5avX2c0eRJ5AXmupLPGHzlAO/eme
IbONDnejXcIKK0SJBM7mfriV+KqJTR2iZBEY1H8RIOUOx+HCJViFUMpCVOKWjwkJJCeHv//S1PUq
aM5pG4NjyRRX3or/CNE=</SignatureValue>
  <KeyInfo>
    <X509Data>
      <X509Certificate>MIICkDCCAfmgAwIBAgIQGfGw6f/j/Z1LunyG5q3QXTANBgkqhkiG9w0BAQUFADB+MSEwHwYDVQQD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KfbBdB/HK58xayi5ChCMCj913MY=</DigestValue>
      </Reference>
      <Reference URI="/word/settings.xml?ContentType=application/vnd.openxmlformats-officedocument.wordprocessingml.settings+xml">
        <DigestMethod Algorithm="http://www.w3.org/2000/09/xmldsig#sha1"/>
        <DigestValue>bKDlG2oxA0SY0vGgSYov1lMpKIY=</DigestValue>
      </Reference>
      <Reference URI="/word/stylesWithEffects.xml?ContentType=application/vnd.ms-word.stylesWithEffects+xml">
        <DigestMethod Algorithm="http://www.w3.org/2000/09/xmldsig#sha1"/>
        <DigestValue>91WaWHiBlP1UjXoPk6Mp4aBcrmc=</DigestValue>
      </Reference>
      <Reference URI="/word/styles.xml?ContentType=application/vnd.openxmlformats-officedocument.wordprocessingml.styles+xml">
        <DigestMethod Algorithm="http://www.w3.org/2000/09/xmldsig#sha1"/>
        <DigestValue>mU4d1L1HxPVDVHxvcu07qayollc=</DigestValue>
      </Reference>
      <Reference URI="/word/fontTable.xml?ContentType=application/vnd.openxmlformats-officedocument.wordprocessingml.fontTable+xml">
        <DigestMethod Algorithm="http://www.w3.org/2000/09/xmldsig#sha1"/>
        <DigestValue>UHBlwaVsenlCJtwUTxhJ+530348=</DigestValue>
      </Reference>
      <Reference URI="/word/media/image1.emf?ContentType=image/x-emf">
        <DigestMethod Algorithm="http://www.w3.org/2000/09/xmldsig#sha1"/>
        <DigestValue>ORPYfrbahfP1pGHYTfLKKZ+O4/8=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MlldFIDn8kYPAOUsjlaxDdCYMD0=</DigestValue>
      </Reference>
      <Reference URI="/word/document.xml?ContentType=application/vnd.openxmlformats-officedocument.wordprocessingml.document.main+xml">
        <DigestMethod Algorithm="http://www.w3.org/2000/09/xmldsig#sha1"/>
        <DigestValue>wiFXjDihYIhSBSL37sB1EWLQ7J0=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otnotes.xml?ContentType=application/vnd.openxmlformats-officedocument.wordprocessingml.footnotes+xml">
        <DigestMethod Algorithm="http://www.w3.org/2000/09/xmldsig#sha1"/>
        <DigestValue>ejcwagVereHg8UWIEZuXKOINDL0=</DigestValue>
      </Reference>
      <Reference URI="/word/header1.xml?ContentType=application/vnd.openxmlformats-officedocument.wordprocessingml.header+xml">
        <DigestMethod Algorithm="http://www.w3.org/2000/09/xmldsig#sha1"/>
        <DigestValue>k40RbUeonafuqir4RZ2hKoWRdVQ=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7lZL82UZMAQ/TPAXHTGMk9YjvDw=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2021-05-28T10:39:29Z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удостоверить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2021-05-28T10:39:29Z</xd:SigningTime>
          <xd:SigningCertificate>
            <xd:Cert>
              <xd:CertDigest>
                <DigestMethod Algorithm="http://www.w3.org/2000/09/xmldsig#sha1"/>
                <DigestValue>KmpJn4f5BZMhV9S1GqXo+dXfU2M=</DigestValue>
              </xd:CertDigest>
              <xd:IssuerSerial>
                <X509IssuerName>O=МБУДО ДШИ п. Караванный, E=karavdshi@mail.ru, CN=Лындина С.Ш.</X509IssuerName>
                <X509SerialNumber>34485631680976200124467609891783954525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2021-05-28T10:33:00Z</dcterms:created>
  <dcterms:modified xsi:type="dcterms:W3CDTF">2021-05-28T10:39:00Z</dcterms:modified>
</cp:coreProperties>
</file>